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B5" w:rsidRDefault="00230AB5" w:rsidP="00CB250B">
      <w:pPr>
        <w:tabs>
          <w:tab w:val="center" w:pos="4535"/>
        </w:tabs>
        <w:rPr>
          <w:i/>
          <w:sz w:val="20"/>
          <w:szCs w:val="20"/>
        </w:rPr>
      </w:pPr>
    </w:p>
    <w:p w:rsidR="00230AB5" w:rsidRDefault="00230AB5" w:rsidP="00CB250B">
      <w:pPr>
        <w:tabs>
          <w:tab w:val="center" w:pos="4535"/>
        </w:tabs>
        <w:rPr>
          <w:i/>
          <w:sz w:val="20"/>
          <w:szCs w:val="20"/>
        </w:rPr>
      </w:pPr>
    </w:p>
    <w:p w:rsidR="00230AB5" w:rsidRDefault="00230AB5" w:rsidP="00CB250B">
      <w:pPr>
        <w:tabs>
          <w:tab w:val="center" w:pos="4535"/>
        </w:tabs>
        <w:rPr>
          <w:i/>
          <w:sz w:val="20"/>
          <w:szCs w:val="20"/>
        </w:rPr>
      </w:pPr>
    </w:p>
    <w:p w:rsidR="00230AB5" w:rsidRPr="00C73124" w:rsidRDefault="00230AB5" w:rsidP="00EC104A">
      <w:pPr>
        <w:pBdr>
          <w:top w:val="single" w:sz="4" w:space="1" w:color="auto"/>
          <w:left w:val="single" w:sz="4" w:space="4" w:color="auto"/>
          <w:bottom w:val="single" w:sz="4" w:space="1" w:color="auto"/>
          <w:right w:val="single" w:sz="4" w:space="4" w:color="auto"/>
        </w:pBdr>
        <w:tabs>
          <w:tab w:val="center" w:pos="4535"/>
        </w:tabs>
        <w:jc w:val="center"/>
        <w:rPr>
          <w:b/>
          <w:sz w:val="40"/>
          <w:szCs w:val="40"/>
        </w:rPr>
      </w:pPr>
      <w:r>
        <w:rPr>
          <w:b/>
          <w:sz w:val="40"/>
          <w:szCs w:val="40"/>
        </w:rPr>
        <w:t xml:space="preserve">West-Vlaamse </w:t>
      </w:r>
      <w:r w:rsidRPr="00C73124">
        <w:rPr>
          <w:b/>
          <w:sz w:val="40"/>
          <w:szCs w:val="40"/>
        </w:rPr>
        <w:t>Provinciale wedstrijden 201</w:t>
      </w:r>
      <w:r>
        <w:rPr>
          <w:b/>
          <w:sz w:val="40"/>
          <w:szCs w:val="40"/>
        </w:rPr>
        <w:t>1</w:t>
      </w:r>
    </w:p>
    <w:p w:rsidR="00230AB5" w:rsidRDefault="00230AB5" w:rsidP="00EC104A">
      <w:pPr>
        <w:pBdr>
          <w:top w:val="single" w:sz="4" w:space="1" w:color="auto"/>
          <w:left w:val="single" w:sz="4" w:space="4" w:color="auto"/>
          <w:bottom w:val="single" w:sz="4" w:space="1" w:color="auto"/>
          <w:right w:val="single" w:sz="4" w:space="4" w:color="auto"/>
        </w:pBdr>
        <w:tabs>
          <w:tab w:val="center" w:pos="4535"/>
        </w:tabs>
        <w:jc w:val="center"/>
        <w:rPr>
          <w:sz w:val="40"/>
          <w:szCs w:val="40"/>
        </w:rPr>
      </w:pPr>
      <w:r>
        <w:rPr>
          <w:sz w:val="40"/>
          <w:szCs w:val="40"/>
        </w:rPr>
        <w:t>Jaarlijkse wedstrijd bedrijfsbeplanting</w:t>
      </w:r>
    </w:p>
    <w:p w:rsidR="00230AB5" w:rsidRDefault="00230AB5" w:rsidP="00EC104A">
      <w:pPr>
        <w:pBdr>
          <w:top w:val="single" w:sz="4" w:space="1" w:color="auto"/>
          <w:left w:val="single" w:sz="4" w:space="4" w:color="auto"/>
          <w:bottom w:val="single" w:sz="4" w:space="1" w:color="auto"/>
          <w:right w:val="single" w:sz="4" w:space="4" w:color="auto"/>
        </w:pBdr>
        <w:tabs>
          <w:tab w:val="center" w:pos="4535"/>
        </w:tabs>
        <w:jc w:val="center"/>
        <w:rPr>
          <w:sz w:val="40"/>
          <w:szCs w:val="40"/>
        </w:rPr>
      </w:pPr>
      <w:r>
        <w:rPr>
          <w:sz w:val="40"/>
          <w:szCs w:val="40"/>
        </w:rPr>
        <w:t>en</w:t>
      </w:r>
    </w:p>
    <w:p w:rsidR="00230AB5" w:rsidRDefault="00230AB5" w:rsidP="00EC104A">
      <w:pPr>
        <w:pBdr>
          <w:top w:val="single" w:sz="4" w:space="1" w:color="auto"/>
          <w:left w:val="single" w:sz="4" w:space="4" w:color="auto"/>
          <w:bottom w:val="single" w:sz="4" w:space="1" w:color="auto"/>
          <w:right w:val="single" w:sz="4" w:space="4" w:color="auto"/>
        </w:pBdr>
        <w:tabs>
          <w:tab w:val="center" w:pos="4535"/>
        </w:tabs>
        <w:jc w:val="center"/>
        <w:rPr>
          <w:sz w:val="40"/>
          <w:szCs w:val="40"/>
        </w:rPr>
      </w:pPr>
      <w:r>
        <w:rPr>
          <w:sz w:val="40"/>
          <w:szCs w:val="40"/>
        </w:rPr>
        <w:t>5-jaarlijkse wedstrijd bedrijfsbeplanting</w:t>
      </w:r>
    </w:p>
    <w:p w:rsidR="00230AB5" w:rsidRDefault="00230AB5" w:rsidP="00CB250B">
      <w:pPr>
        <w:tabs>
          <w:tab w:val="center" w:pos="4535"/>
        </w:tabs>
        <w:rPr>
          <w:i/>
          <w:sz w:val="20"/>
          <w:szCs w:val="20"/>
        </w:rPr>
      </w:pPr>
    </w:p>
    <w:p w:rsidR="00230AB5" w:rsidRDefault="00230AB5" w:rsidP="00CB250B">
      <w:pPr>
        <w:tabs>
          <w:tab w:val="center" w:pos="4535"/>
        </w:tabs>
        <w:rPr>
          <w:i/>
          <w:sz w:val="20"/>
          <w:szCs w:val="20"/>
        </w:rPr>
      </w:pPr>
    </w:p>
    <w:p w:rsidR="00230AB5" w:rsidRDefault="00230AB5" w:rsidP="00CB250B">
      <w:pPr>
        <w:tabs>
          <w:tab w:val="center" w:pos="4535"/>
        </w:tabs>
        <w:rPr>
          <w:i/>
          <w:sz w:val="20"/>
          <w:szCs w:val="20"/>
        </w:rPr>
      </w:pPr>
      <w:r>
        <w:rPr>
          <w:i/>
          <w:sz w:val="20"/>
          <w:szCs w:val="20"/>
        </w:rPr>
        <w:t>Hecht u ook veel belang aan een positieve uitstraling van uw bedrijf?</w:t>
      </w:r>
    </w:p>
    <w:p w:rsidR="00230AB5" w:rsidRDefault="00230AB5" w:rsidP="00053295">
      <w:pPr>
        <w:tabs>
          <w:tab w:val="center" w:pos="4535"/>
        </w:tabs>
        <w:rPr>
          <w:i/>
          <w:sz w:val="20"/>
          <w:szCs w:val="20"/>
        </w:rPr>
      </w:pPr>
      <w:r>
        <w:rPr>
          <w:i/>
          <w:sz w:val="20"/>
          <w:szCs w:val="20"/>
        </w:rPr>
        <w:t>Bent u ook al jaren bezig om van uw bedrijf een mooi, net geordend bedrijf te maken die één geheel vormt met het omliggende landschap?</w:t>
      </w:r>
    </w:p>
    <w:p w:rsidR="00230AB5" w:rsidRDefault="00230AB5" w:rsidP="00053295">
      <w:pPr>
        <w:tabs>
          <w:tab w:val="center" w:pos="4535"/>
        </w:tabs>
        <w:rPr>
          <w:i/>
          <w:sz w:val="20"/>
          <w:szCs w:val="20"/>
        </w:rPr>
      </w:pPr>
      <w:r>
        <w:rPr>
          <w:i/>
          <w:sz w:val="20"/>
          <w:szCs w:val="20"/>
        </w:rPr>
        <w:t xml:space="preserve">Schrijf u in voor de </w:t>
      </w:r>
      <w:r w:rsidRPr="008B6B99">
        <w:rPr>
          <w:b/>
          <w:i/>
          <w:sz w:val="20"/>
          <w:szCs w:val="20"/>
          <w:u w:val="single"/>
        </w:rPr>
        <w:t>wedstrijd ‘BEDRIJFSBEPLANTING’</w:t>
      </w:r>
      <w:r>
        <w:rPr>
          <w:i/>
          <w:sz w:val="20"/>
          <w:szCs w:val="20"/>
        </w:rPr>
        <w:t xml:space="preserve"> en wordt bekroond met een bronzen, zilveren of misschien wel een gouden medaille! </w:t>
      </w:r>
    </w:p>
    <w:p w:rsidR="00230AB5" w:rsidRDefault="00230AB5" w:rsidP="00053295">
      <w:pPr>
        <w:tabs>
          <w:tab w:val="center" w:pos="4535"/>
        </w:tabs>
        <w:rPr>
          <w:i/>
          <w:sz w:val="20"/>
          <w:szCs w:val="20"/>
        </w:rPr>
      </w:pPr>
      <w:r w:rsidRPr="00A5347D">
        <w:rPr>
          <w:i/>
          <w:sz w:val="20"/>
          <w:szCs w:val="20"/>
        </w:rPr>
        <w:t>Reeds meer dan 40 jaar organiseert de provincie West-Vlaanderen – POVLT een wedstrijd bedrijfsbeplanting.  Hierbij worden land- en tuinbouwers met een mooi ingekleed bedrijf bekroond voor hun jarenlange inspanningen.</w:t>
      </w:r>
    </w:p>
    <w:p w:rsidR="00230AB5" w:rsidRPr="00A5347D" w:rsidRDefault="00230AB5" w:rsidP="00053295">
      <w:pPr>
        <w:tabs>
          <w:tab w:val="center" w:pos="4535"/>
        </w:tabs>
        <w:rPr>
          <w:i/>
          <w:sz w:val="20"/>
          <w:szCs w:val="20"/>
        </w:rPr>
      </w:pPr>
      <w:r>
        <w:rPr>
          <w:i/>
          <w:sz w:val="20"/>
          <w:szCs w:val="20"/>
        </w:rPr>
        <w:t xml:space="preserve">Bent u in het verleden al in de prijzen gevallen en blijft u zich inzetten voor de integratie van uw bedrijf, dan is de </w:t>
      </w:r>
      <w:r w:rsidRPr="00A77603">
        <w:rPr>
          <w:b/>
          <w:i/>
          <w:sz w:val="20"/>
          <w:szCs w:val="20"/>
          <w:u w:val="single"/>
        </w:rPr>
        <w:t>5-jaarlij</w:t>
      </w:r>
      <w:r>
        <w:rPr>
          <w:b/>
          <w:i/>
          <w:sz w:val="20"/>
          <w:szCs w:val="20"/>
          <w:u w:val="single"/>
        </w:rPr>
        <w:t>k</w:t>
      </w:r>
      <w:r w:rsidRPr="00A77603">
        <w:rPr>
          <w:b/>
          <w:i/>
          <w:sz w:val="20"/>
          <w:szCs w:val="20"/>
          <w:u w:val="single"/>
        </w:rPr>
        <w:t>se wedstrijd</w:t>
      </w:r>
      <w:r>
        <w:rPr>
          <w:b/>
          <w:i/>
          <w:sz w:val="20"/>
          <w:szCs w:val="20"/>
          <w:u w:val="single"/>
        </w:rPr>
        <w:t xml:space="preserve"> </w:t>
      </w:r>
      <w:r w:rsidRPr="008B6B99">
        <w:rPr>
          <w:b/>
          <w:i/>
          <w:sz w:val="20"/>
          <w:szCs w:val="20"/>
          <w:u w:val="single"/>
        </w:rPr>
        <w:t>‘</w:t>
      </w:r>
      <w:r w:rsidRPr="00A77603">
        <w:rPr>
          <w:b/>
          <w:i/>
          <w:sz w:val="20"/>
          <w:szCs w:val="20"/>
          <w:u w:val="single"/>
        </w:rPr>
        <w:t>BEDRIJFSBEPLANTING’</w:t>
      </w:r>
      <w:r>
        <w:rPr>
          <w:i/>
          <w:sz w:val="20"/>
          <w:szCs w:val="20"/>
        </w:rPr>
        <w:t xml:space="preserve"> </w:t>
      </w:r>
      <w:r w:rsidRPr="00A77603">
        <w:rPr>
          <w:i/>
          <w:sz w:val="20"/>
          <w:szCs w:val="20"/>
        </w:rPr>
        <w:t>iets</w:t>
      </w:r>
      <w:r>
        <w:rPr>
          <w:i/>
          <w:sz w:val="20"/>
          <w:szCs w:val="20"/>
        </w:rPr>
        <w:t xml:space="preserve"> voor u!</w:t>
      </w:r>
    </w:p>
    <w:p w:rsidR="00230AB5" w:rsidRPr="00A77603" w:rsidRDefault="00230AB5" w:rsidP="00053295">
      <w:pPr>
        <w:tabs>
          <w:tab w:val="center" w:pos="4535"/>
        </w:tabs>
        <w:rPr>
          <w:i/>
          <w:sz w:val="20"/>
          <w:szCs w:val="20"/>
        </w:rPr>
      </w:pPr>
    </w:p>
    <w:p w:rsidR="00230AB5" w:rsidRDefault="00230AB5" w:rsidP="00CB250B">
      <w:pPr>
        <w:tabs>
          <w:tab w:val="center" w:pos="4535"/>
        </w:tabs>
        <w:rPr>
          <w:sz w:val="20"/>
          <w:szCs w:val="20"/>
        </w:rPr>
      </w:pPr>
      <w:r w:rsidRPr="00CB250B">
        <w:rPr>
          <w:sz w:val="20"/>
          <w:szCs w:val="20"/>
        </w:rPr>
        <w:t>Met deze beide wedstrijden willen we goede voorbeelden bekronen.  Deze aanpak werkt stimulerend naar de land- en tuinbouwsector</w:t>
      </w:r>
      <w:r>
        <w:rPr>
          <w:sz w:val="20"/>
          <w:szCs w:val="20"/>
        </w:rPr>
        <w:t xml:space="preserve">.   </w:t>
      </w:r>
      <w:r w:rsidRPr="00CB250B">
        <w:rPr>
          <w:sz w:val="20"/>
          <w:szCs w:val="20"/>
        </w:rPr>
        <w:t>Daarnaast kunnen</w:t>
      </w:r>
      <w:r>
        <w:rPr>
          <w:sz w:val="20"/>
          <w:szCs w:val="20"/>
        </w:rPr>
        <w:t xml:space="preserve"> we het brede publiek tonen, welke mooie bedrijven in ons West-Vlaams platteland aanwezig zijn.  </w:t>
      </w:r>
    </w:p>
    <w:p w:rsidR="00230AB5" w:rsidRPr="00CB250B" w:rsidRDefault="00230AB5" w:rsidP="00CB250B">
      <w:pPr>
        <w:tabs>
          <w:tab w:val="center" w:pos="4535"/>
        </w:tabs>
        <w:rPr>
          <w:b/>
          <w:sz w:val="20"/>
          <w:szCs w:val="20"/>
          <w:u w:val="single"/>
        </w:rPr>
      </w:pPr>
    </w:p>
    <w:p w:rsidR="00230AB5" w:rsidRPr="00CB250B" w:rsidRDefault="00230AB5" w:rsidP="00C73124">
      <w:pPr>
        <w:pBdr>
          <w:top w:val="single" w:sz="4" w:space="1" w:color="auto"/>
          <w:left w:val="single" w:sz="4" w:space="4" w:color="auto"/>
          <w:bottom w:val="single" w:sz="4" w:space="1" w:color="auto"/>
          <w:right w:val="single" w:sz="4" w:space="4" w:color="auto"/>
        </w:pBdr>
        <w:tabs>
          <w:tab w:val="center" w:pos="4535"/>
        </w:tabs>
        <w:rPr>
          <w:b/>
          <w:sz w:val="24"/>
          <w:szCs w:val="24"/>
        </w:rPr>
      </w:pPr>
      <w:r w:rsidRPr="00CB250B">
        <w:rPr>
          <w:b/>
          <w:sz w:val="24"/>
          <w:szCs w:val="24"/>
        </w:rPr>
        <w:t>Wedstrijd BEDRIJFSBEPLANTING</w:t>
      </w:r>
    </w:p>
    <w:p w:rsidR="00230AB5" w:rsidRDefault="00230AB5" w:rsidP="00C73124">
      <w:pPr>
        <w:pStyle w:val="Tekst"/>
      </w:pPr>
    </w:p>
    <w:p w:rsidR="00230AB5" w:rsidRPr="0043147E" w:rsidRDefault="00230AB5" w:rsidP="00C73124">
      <w:pPr>
        <w:tabs>
          <w:tab w:val="center" w:pos="4535"/>
        </w:tabs>
        <w:rPr>
          <w:b/>
          <w:sz w:val="20"/>
          <w:szCs w:val="20"/>
          <w:u w:val="single"/>
        </w:rPr>
      </w:pPr>
      <w:r w:rsidRPr="0043147E">
        <w:rPr>
          <w:b/>
          <w:sz w:val="20"/>
          <w:szCs w:val="20"/>
          <w:u w:val="single"/>
        </w:rPr>
        <w:t>Doel</w:t>
      </w:r>
      <w:r>
        <w:rPr>
          <w:b/>
          <w:sz w:val="20"/>
          <w:szCs w:val="20"/>
          <w:u w:val="single"/>
        </w:rPr>
        <w:t xml:space="preserve"> van de wedstrijd</w:t>
      </w:r>
    </w:p>
    <w:p w:rsidR="00230AB5" w:rsidRDefault="00230AB5" w:rsidP="00C73124">
      <w:pPr>
        <w:jc w:val="both"/>
      </w:pPr>
      <w:r>
        <w:t>Elk jaar organiseert het POVLT een wedstrijd rond de integratie van land- en tuinbouwbedrijven.  Deze wordt georganiseerd om land- en tuinbouwers die inspanningen leveren om op en rond hun bedrijf beplanting aan te brengen, te belonen.  Deze inspanningen bevorderen de beeldkwaliteit van ons platteland en zullen ook de beeldvorming over land- en tuinbouw op een positieve manier beïnvloeden.</w:t>
      </w:r>
    </w:p>
    <w:p w:rsidR="00230AB5" w:rsidRDefault="00230AB5" w:rsidP="00C73124">
      <w:pPr>
        <w:jc w:val="both"/>
      </w:pPr>
    </w:p>
    <w:p w:rsidR="00230AB5" w:rsidRPr="0043147E" w:rsidRDefault="00230AB5" w:rsidP="00EC104A">
      <w:pPr>
        <w:tabs>
          <w:tab w:val="center" w:pos="4535"/>
        </w:tabs>
        <w:rPr>
          <w:b/>
          <w:sz w:val="20"/>
          <w:szCs w:val="20"/>
          <w:u w:val="single"/>
        </w:rPr>
      </w:pPr>
      <w:r w:rsidRPr="0043147E">
        <w:rPr>
          <w:b/>
          <w:sz w:val="20"/>
          <w:szCs w:val="20"/>
          <w:u w:val="single"/>
        </w:rPr>
        <w:t xml:space="preserve">Wie </w:t>
      </w:r>
      <w:r>
        <w:rPr>
          <w:b/>
          <w:sz w:val="20"/>
          <w:szCs w:val="20"/>
          <w:u w:val="single"/>
        </w:rPr>
        <w:t>kan inschrijven</w:t>
      </w:r>
    </w:p>
    <w:p w:rsidR="00230AB5" w:rsidRDefault="00230AB5" w:rsidP="00EC104A">
      <w:pPr>
        <w:pStyle w:val="ListParagraph"/>
        <w:numPr>
          <w:ilvl w:val="0"/>
          <w:numId w:val="28"/>
        </w:numPr>
        <w:spacing w:after="240"/>
        <w:ind w:left="380"/>
        <w:jc w:val="both"/>
      </w:pPr>
      <w:r>
        <w:t>Alle West-Vlaamse actieve boeren en tuinders</w:t>
      </w:r>
    </w:p>
    <w:p w:rsidR="00230AB5" w:rsidRDefault="00230AB5" w:rsidP="00EC104A">
      <w:pPr>
        <w:pStyle w:val="ListParagraph"/>
        <w:numPr>
          <w:ilvl w:val="0"/>
          <w:numId w:val="28"/>
        </w:numPr>
        <w:spacing w:after="240"/>
        <w:ind w:left="380"/>
        <w:jc w:val="both"/>
      </w:pPr>
      <w:r>
        <w:t>Aanvragen van bekroonden die in het verleden reeds een diploma en een prijs ontvingen, worden doorverwezen naar de 5-jaarlijkse wedstrijd bedrijfsbeplanting..</w:t>
      </w:r>
    </w:p>
    <w:p w:rsidR="00230AB5" w:rsidRDefault="00230AB5" w:rsidP="00C73124">
      <w:pPr>
        <w:jc w:val="both"/>
      </w:pPr>
    </w:p>
    <w:p w:rsidR="00230AB5" w:rsidRDefault="00230AB5" w:rsidP="00C73124">
      <w:pPr>
        <w:jc w:val="both"/>
        <w:sectPr w:rsidR="00230AB5" w:rsidSect="00EC104A">
          <w:headerReference w:type="default" r:id="rId7"/>
          <w:pgSz w:w="11906" w:h="16838" w:code="9"/>
          <w:pgMar w:top="1418" w:right="1418" w:bottom="899" w:left="1418" w:header="709" w:footer="709" w:gutter="0"/>
          <w:cols w:space="708"/>
          <w:rtlGutter/>
          <w:docGrid w:linePitch="360"/>
        </w:sectPr>
      </w:pPr>
    </w:p>
    <w:p w:rsidR="00230AB5" w:rsidRDefault="00230AB5" w:rsidP="00EC104A">
      <w:pPr>
        <w:pStyle w:val="ListParagraph"/>
        <w:spacing w:after="240"/>
        <w:ind w:left="20"/>
        <w:jc w:val="both"/>
      </w:pPr>
    </w:p>
    <w:p w:rsidR="00230AB5" w:rsidRPr="00C73124" w:rsidRDefault="00230AB5" w:rsidP="00C73124">
      <w:pPr>
        <w:tabs>
          <w:tab w:val="center" w:pos="4535"/>
        </w:tabs>
        <w:rPr>
          <w:b/>
          <w:sz w:val="20"/>
          <w:szCs w:val="20"/>
          <w:u w:val="single"/>
        </w:rPr>
      </w:pPr>
      <w:r w:rsidRPr="00C73124">
        <w:rPr>
          <w:b/>
          <w:sz w:val="20"/>
          <w:szCs w:val="20"/>
          <w:u w:val="single"/>
        </w:rPr>
        <w:t>Beoordel</w:t>
      </w:r>
      <w:r>
        <w:rPr>
          <w:b/>
          <w:sz w:val="20"/>
          <w:szCs w:val="20"/>
          <w:u w:val="single"/>
        </w:rPr>
        <w:t>ingscriteria van de juryleden</w:t>
      </w:r>
    </w:p>
    <w:p w:rsidR="00230AB5" w:rsidRDefault="00230AB5" w:rsidP="00C73124">
      <w:pPr>
        <w:spacing w:after="240"/>
        <w:jc w:val="both"/>
      </w:pPr>
      <w:r>
        <w:t>De jury houdt vooral rekening met algemene orde en netheid, de beplanting rond de bedrijfsingang en de bedrijfsgebouwen. Volgende punten worden mee opgenomen: het algemeen uitzicht, het uitzicht van op de openbare weg, het afschermen van minder mooie uitzichten, de eenvoud van de beplanting, de keus van het plantensortiment, persoonlijke initiatieven en het algemeen onderhoud van het exterieur van de woning en bedrijfsgebouwen.</w:t>
      </w:r>
    </w:p>
    <w:p w:rsidR="00230AB5" w:rsidRDefault="00230AB5" w:rsidP="00C73124">
      <w:pPr>
        <w:spacing w:after="240"/>
        <w:jc w:val="both"/>
      </w:pPr>
      <w:r>
        <w:t xml:space="preserve">De bedrijven waarvan de jury oordeelt dat ze goed geïntegreerd zijn in het landschap ontvangen een ‘Gouden Diploma’, bedrijven die reeds een goede aanzet gegeven hebben, bekomen een ‘Zilveren Diploma’ of ‘Bronzen Diploma’.  Wanneer de jury oordeelt dat er nog heel wat bijkomende beplanting noodzakelijk is, wordt geen diploma uitgereikt.  Deze bedrijven kunnen in de toekomst, na het aanplanten van bijkomend groen, terug inschrijven voor de wedstrijd.   </w:t>
      </w:r>
    </w:p>
    <w:p w:rsidR="00230AB5" w:rsidRDefault="00230AB5" w:rsidP="00053295">
      <w:pPr>
        <w:tabs>
          <w:tab w:val="center" w:pos="4535"/>
        </w:tabs>
        <w:rPr>
          <w:sz w:val="20"/>
          <w:szCs w:val="20"/>
        </w:rPr>
      </w:pPr>
    </w:p>
    <w:p w:rsidR="00230AB5" w:rsidRPr="00CB250B" w:rsidRDefault="00230AB5" w:rsidP="00C73124">
      <w:pPr>
        <w:pBdr>
          <w:top w:val="single" w:sz="4" w:space="1" w:color="auto"/>
          <w:left w:val="single" w:sz="4" w:space="4" w:color="auto"/>
          <w:bottom w:val="single" w:sz="4" w:space="1" w:color="auto"/>
          <w:right w:val="single" w:sz="4" w:space="4" w:color="auto"/>
        </w:pBdr>
        <w:tabs>
          <w:tab w:val="center" w:pos="4535"/>
        </w:tabs>
        <w:rPr>
          <w:b/>
          <w:sz w:val="24"/>
          <w:szCs w:val="24"/>
        </w:rPr>
      </w:pPr>
      <w:r>
        <w:rPr>
          <w:b/>
          <w:sz w:val="24"/>
          <w:szCs w:val="24"/>
        </w:rPr>
        <w:t xml:space="preserve">5-jaarlijkse Wedstrijd  BEDRIJFSBEPLANTING </w:t>
      </w:r>
    </w:p>
    <w:p w:rsidR="00230AB5" w:rsidRDefault="00230AB5" w:rsidP="007D024A">
      <w:pPr>
        <w:tabs>
          <w:tab w:val="center" w:pos="4535"/>
        </w:tabs>
        <w:rPr>
          <w:b/>
          <w:sz w:val="20"/>
          <w:szCs w:val="20"/>
          <w:u w:val="single"/>
        </w:rPr>
      </w:pPr>
    </w:p>
    <w:p w:rsidR="00230AB5" w:rsidRDefault="00230AB5" w:rsidP="007D024A">
      <w:pPr>
        <w:tabs>
          <w:tab w:val="center" w:pos="4535"/>
        </w:tabs>
        <w:rPr>
          <w:b/>
          <w:sz w:val="20"/>
          <w:szCs w:val="20"/>
          <w:u w:val="single"/>
        </w:rPr>
      </w:pPr>
      <w:r w:rsidRPr="0043147E">
        <w:rPr>
          <w:b/>
          <w:sz w:val="20"/>
          <w:szCs w:val="20"/>
          <w:u w:val="single"/>
        </w:rPr>
        <w:t>Doel</w:t>
      </w:r>
      <w:r>
        <w:rPr>
          <w:b/>
          <w:sz w:val="20"/>
          <w:szCs w:val="20"/>
          <w:u w:val="single"/>
        </w:rPr>
        <w:t xml:space="preserve"> van de wedstrijd</w:t>
      </w:r>
    </w:p>
    <w:p w:rsidR="00230AB5" w:rsidRDefault="00230AB5" w:rsidP="007D024A">
      <w:pPr>
        <w:jc w:val="both"/>
      </w:pPr>
      <w:r>
        <w:t>Een goed geïntegreerd bedrijf is een werk van jaren en van continue aandacht voor orde en netheid.  We zien dat elk bedrijf blijft evolueren en zich verder ontwikkelt.  Ook op die bedrijven die in het verleden al in de prijzen vielen zien we nieuwe infrastructuren, gebouwen of aanpassingswerken gebeuren, met de nodige aanvullingen op vlak van bedrijfsbeplanting.  Vele bedrijven die bekroond werden met een zilveren of bronzen medaille doen verder de nodige inspanningen om hun bedrijf optimaal te integreren.</w:t>
      </w:r>
    </w:p>
    <w:p w:rsidR="00230AB5" w:rsidRDefault="00230AB5" w:rsidP="007D024A">
      <w:pPr>
        <w:jc w:val="both"/>
      </w:pPr>
      <w:r>
        <w:t xml:space="preserve">Specifiek voor deze bedrijven organiseren we de 5-jaarlijkse wedstrijd bedrijfsbeplanting.  </w:t>
      </w:r>
    </w:p>
    <w:p w:rsidR="00230AB5" w:rsidRDefault="00230AB5" w:rsidP="007D024A">
      <w:pPr>
        <w:jc w:val="both"/>
      </w:pPr>
    </w:p>
    <w:p w:rsidR="00230AB5" w:rsidRPr="0043147E" w:rsidRDefault="00230AB5" w:rsidP="007D024A">
      <w:pPr>
        <w:tabs>
          <w:tab w:val="center" w:pos="4535"/>
        </w:tabs>
        <w:rPr>
          <w:b/>
          <w:sz w:val="20"/>
          <w:szCs w:val="20"/>
          <w:u w:val="single"/>
        </w:rPr>
      </w:pPr>
      <w:r w:rsidRPr="0043147E">
        <w:rPr>
          <w:b/>
          <w:sz w:val="20"/>
          <w:szCs w:val="20"/>
          <w:u w:val="single"/>
        </w:rPr>
        <w:t xml:space="preserve">Wie </w:t>
      </w:r>
      <w:r>
        <w:rPr>
          <w:b/>
          <w:sz w:val="20"/>
          <w:szCs w:val="20"/>
          <w:u w:val="single"/>
        </w:rPr>
        <w:t>kan inschrijven</w:t>
      </w:r>
    </w:p>
    <w:p w:rsidR="00230AB5" w:rsidRDefault="00230AB5" w:rsidP="007D024A">
      <w:pPr>
        <w:pStyle w:val="ListParagraph"/>
        <w:numPr>
          <w:ilvl w:val="0"/>
          <w:numId w:val="28"/>
        </w:numPr>
        <w:spacing w:after="240"/>
        <w:ind w:left="380"/>
        <w:jc w:val="both"/>
      </w:pPr>
      <w:r>
        <w:t>Alle West-Vlaamse actieve land- en tuinbouwers die in het verleden reeds een diploma ontvingen op de jaarlijkse wedstrijd bedrijfsbeplanting.</w:t>
      </w:r>
    </w:p>
    <w:p w:rsidR="00230AB5" w:rsidRPr="00C73124" w:rsidRDefault="00230AB5" w:rsidP="007D024A">
      <w:pPr>
        <w:tabs>
          <w:tab w:val="center" w:pos="4535"/>
        </w:tabs>
        <w:rPr>
          <w:b/>
          <w:sz w:val="20"/>
          <w:szCs w:val="20"/>
          <w:u w:val="single"/>
        </w:rPr>
      </w:pPr>
      <w:r w:rsidRPr="00C73124">
        <w:rPr>
          <w:b/>
          <w:sz w:val="20"/>
          <w:szCs w:val="20"/>
          <w:u w:val="single"/>
        </w:rPr>
        <w:t>Beoordel</w:t>
      </w:r>
      <w:r>
        <w:rPr>
          <w:b/>
          <w:sz w:val="20"/>
          <w:szCs w:val="20"/>
          <w:u w:val="single"/>
        </w:rPr>
        <w:t>ingscriteria van de juryleden</w:t>
      </w:r>
    </w:p>
    <w:p w:rsidR="00230AB5" w:rsidRDefault="00230AB5" w:rsidP="0015413E">
      <w:pPr>
        <w:spacing w:after="240"/>
        <w:jc w:val="both"/>
      </w:pPr>
      <w:r>
        <w:t>Net zoals in de jaarlijkse wedstrijd bedrijfsbeplanting wordt door de jury sterk gekeken naar de algemene orde en netheid, de beplanting rond de bedrijfsingang en de bedrijfsgebouwen. Hierbij wordt rekening gehouden met het algemeen uitzicht, het uitzicht van op de openbare weg, het afschermen van minder mooie uitzichten, de eenvoud van de beplanting, de keus van het plantensortiment, persoonlijke initiatieven en het algemeen onderhoud van het exterieur van de woning en bedrijfsgebouwen.</w:t>
      </w:r>
    </w:p>
    <w:p w:rsidR="00230AB5" w:rsidRDefault="00230AB5" w:rsidP="0015413E">
      <w:pPr>
        <w:jc w:val="both"/>
      </w:pPr>
      <w:r>
        <w:t xml:space="preserve">Bedrijven die in het verleden een bronzen of zilveren medaille kregen en waarvan de bedrijfsintegratie sterk verbeterd is, kunnen nu een gouden medaille krijgen.   </w:t>
      </w:r>
    </w:p>
    <w:p w:rsidR="00230AB5" w:rsidRDefault="00230AB5" w:rsidP="0015413E">
      <w:pPr>
        <w:jc w:val="both"/>
      </w:pPr>
      <w:r>
        <w:t xml:space="preserve">Alle bedrijven worden volgens bedrijfstak in categorieën opgesplitst.  Per categorie wordt het best geïntegreerd bedrijf bekroond. </w:t>
      </w:r>
    </w:p>
    <w:p w:rsidR="00230AB5" w:rsidRDefault="00230AB5" w:rsidP="00C73124">
      <w:pPr>
        <w:tabs>
          <w:tab w:val="center" w:pos="4535"/>
        </w:tabs>
        <w:rPr>
          <w:sz w:val="20"/>
          <w:szCs w:val="20"/>
        </w:rPr>
      </w:pPr>
      <w:r>
        <w:rPr>
          <w:sz w:val="20"/>
          <w:szCs w:val="20"/>
        </w:rPr>
        <w:br w:type="page"/>
      </w:r>
    </w:p>
    <w:p w:rsidR="00230AB5" w:rsidRPr="00CB250B" w:rsidRDefault="00230AB5" w:rsidP="00C73124">
      <w:pPr>
        <w:pBdr>
          <w:top w:val="single" w:sz="4" w:space="1" w:color="auto"/>
          <w:left w:val="single" w:sz="4" w:space="4" w:color="auto"/>
          <w:bottom w:val="single" w:sz="4" w:space="1" w:color="auto"/>
          <w:right w:val="single" w:sz="4" w:space="4" w:color="auto"/>
        </w:pBdr>
        <w:tabs>
          <w:tab w:val="center" w:pos="4535"/>
        </w:tabs>
        <w:rPr>
          <w:b/>
          <w:sz w:val="24"/>
          <w:szCs w:val="24"/>
        </w:rPr>
      </w:pPr>
      <w:r>
        <w:rPr>
          <w:b/>
          <w:sz w:val="24"/>
          <w:szCs w:val="24"/>
        </w:rPr>
        <w:t>INSCHRIJVEN</w:t>
      </w:r>
    </w:p>
    <w:p w:rsidR="00230AB5" w:rsidRDefault="00230AB5" w:rsidP="00C73124">
      <w:pPr>
        <w:tabs>
          <w:tab w:val="center" w:pos="4535"/>
        </w:tabs>
        <w:rPr>
          <w:sz w:val="20"/>
          <w:szCs w:val="20"/>
        </w:rPr>
      </w:pPr>
    </w:p>
    <w:p w:rsidR="00230AB5" w:rsidRDefault="00230AB5" w:rsidP="00C73124">
      <w:pPr>
        <w:spacing w:after="240"/>
        <w:jc w:val="both"/>
      </w:pPr>
      <w:r>
        <w:t xml:space="preserve">Inschrijven </w:t>
      </w:r>
      <w:r>
        <w:rPr>
          <w:b/>
        </w:rPr>
        <w:t>vóór 30 juni 2011 met onderstaande gegevens :</w:t>
      </w:r>
      <w:r>
        <w:t xml:space="preserve"> </w:t>
      </w:r>
    </w:p>
    <w:p w:rsidR="00230AB5" w:rsidRDefault="00230AB5" w:rsidP="00C73124">
      <w:pPr>
        <w:spacing w:after="240"/>
        <w:jc w:val="both"/>
      </w:pPr>
      <w:r>
        <w:t xml:space="preserve">ofwel </w:t>
      </w:r>
      <w:r w:rsidRPr="009D515C">
        <w:rPr>
          <w:u w:val="single"/>
        </w:rPr>
        <w:t>schriftelijk</w:t>
      </w:r>
      <w:r>
        <w:t xml:space="preserve"> op het Provinciaal Onderzoeks- en Voorlichtingscentrum voor Land- en Tuinbouw (POVLT), Ieperseweg 87, 8800 Rumbeke-Beitem.  </w:t>
      </w:r>
    </w:p>
    <w:p w:rsidR="00230AB5" w:rsidRDefault="00230AB5" w:rsidP="00C73124">
      <w:pPr>
        <w:spacing w:after="240"/>
        <w:jc w:val="both"/>
      </w:pPr>
      <w:r>
        <w:t xml:space="preserve">ofwel </w:t>
      </w:r>
      <w:r w:rsidRPr="009D515C">
        <w:rPr>
          <w:u w:val="single"/>
        </w:rPr>
        <w:t>faxen</w:t>
      </w:r>
      <w:r>
        <w:t xml:space="preserve"> 051 24 00 20 </w:t>
      </w:r>
    </w:p>
    <w:p w:rsidR="00230AB5" w:rsidRDefault="00230AB5" w:rsidP="00C73124">
      <w:pPr>
        <w:spacing w:after="240"/>
        <w:jc w:val="both"/>
      </w:pPr>
      <w:r>
        <w:t xml:space="preserve">of </w:t>
      </w:r>
      <w:r w:rsidRPr="009D515C">
        <w:rPr>
          <w:u w:val="single"/>
        </w:rPr>
        <w:t>mailen</w:t>
      </w:r>
      <w:r>
        <w:t xml:space="preserve"> naar </w:t>
      </w:r>
      <w:hyperlink r:id="rId8" w:history="1">
        <w:r w:rsidRPr="009D00D2">
          <w:rPr>
            <w:rStyle w:val="Hyperlink"/>
            <w:rFonts w:cs="Verdana"/>
          </w:rPr>
          <w:t>Kathleen.Storme@west-vlaanderen.be</w:t>
        </w:r>
      </w:hyperlink>
      <w:r>
        <w:t xml:space="preserve">. </w:t>
      </w:r>
    </w:p>
    <w:p w:rsidR="00230AB5" w:rsidRDefault="00230AB5" w:rsidP="00DE14AF">
      <w:pPr>
        <w:spacing w:after="240"/>
        <w:jc w:val="both"/>
      </w:pPr>
      <w:r>
        <w:t xml:space="preserve">Gevraagde gegevens:  </w:t>
      </w:r>
    </w:p>
    <w:p w:rsidR="00230AB5" w:rsidRDefault="00230AB5" w:rsidP="00DE14AF">
      <w:pPr>
        <w:pStyle w:val="ListParagraph"/>
        <w:numPr>
          <w:ilvl w:val="0"/>
          <w:numId w:val="31"/>
        </w:numPr>
        <w:spacing w:after="240"/>
        <w:jc w:val="both"/>
      </w:pPr>
      <w:r>
        <w:t xml:space="preserve">Naam, adres en telefoon </w:t>
      </w:r>
    </w:p>
    <w:p w:rsidR="00230AB5" w:rsidRDefault="00230AB5" w:rsidP="00DE14AF">
      <w:pPr>
        <w:pStyle w:val="ListParagraph"/>
        <w:numPr>
          <w:ilvl w:val="0"/>
          <w:numId w:val="31"/>
        </w:numPr>
        <w:spacing w:after="240"/>
        <w:jc w:val="both"/>
      </w:pPr>
      <w:r>
        <w:t>Bedrijfstype:</w:t>
      </w:r>
    </w:p>
    <w:p w:rsidR="00230AB5" w:rsidRDefault="00230AB5" w:rsidP="00DE14AF">
      <w:pPr>
        <w:pStyle w:val="ListParagraph"/>
        <w:numPr>
          <w:ilvl w:val="0"/>
          <w:numId w:val="31"/>
        </w:numPr>
        <w:spacing w:after="240"/>
        <w:jc w:val="both"/>
      </w:pPr>
      <w:r>
        <w:t xml:space="preserve">Deelname wedstrijd: </w:t>
      </w:r>
    </w:p>
    <w:p w:rsidR="00230AB5" w:rsidRDefault="00230AB5" w:rsidP="00DE14AF">
      <w:pPr>
        <w:pStyle w:val="ListParagraph"/>
        <w:numPr>
          <w:ilvl w:val="0"/>
          <w:numId w:val="30"/>
        </w:numPr>
        <w:spacing w:after="240"/>
        <w:jc w:val="both"/>
      </w:pPr>
      <w:r>
        <w:t xml:space="preserve">Jaarlijkse wedstrijd bedrijfsbeplanting </w:t>
      </w:r>
    </w:p>
    <w:p w:rsidR="00230AB5" w:rsidRDefault="00230AB5" w:rsidP="00DE14AF">
      <w:pPr>
        <w:pStyle w:val="ListParagraph"/>
        <w:numPr>
          <w:ilvl w:val="0"/>
          <w:numId w:val="30"/>
        </w:numPr>
        <w:spacing w:after="240"/>
        <w:jc w:val="both"/>
      </w:pPr>
      <w:r>
        <w:t>5-jaarlijkse wedstrijd bedrijfsbeplanting</w:t>
      </w:r>
    </w:p>
    <w:p w:rsidR="00230AB5" w:rsidRDefault="00230AB5" w:rsidP="00C73124">
      <w:pPr>
        <w:spacing w:after="240"/>
        <w:jc w:val="both"/>
      </w:pPr>
    </w:p>
    <w:p w:rsidR="00230AB5" w:rsidRDefault="00230AB5" w:rsidP="00DE14AF">
      <w:pPr>
        <w:spacing w:after="240"/>
        <w:jc w:val="both"/>
      </w:pPr>
      <w:r>
        <w:t>De inschrijvingen mogen ook door een gemeente of plaatselijke of gewestelijke land- en tuinbouwvereniging gebeuren.</w:t>
      </w:r>
      <w:r w:rsidRPr="00DE14AF">
        <w:t xml:space="preserve"> </w:t>
      </w:r>
    </w:p>
    <w:p w:rsidR="00230AB5" w:rsidRDefault="00230AB5" w:rsidP="00DE14AF">
      <w:pPr>
        <w:spacing w:after="240"/>
        <w:jc w:val="both"/>
      </w:pPr>
      <w:r>
        <w:t>De deelname aan de wedstrijden is kosteloos.  De bekroonden ontvangen een diploma en een prijs.</w:t>
      </w:r>
    </w:p>
    <w:p w:rsidR="00230AB5" w:rsidRDefault="00230AB5" w:rsidP="00DE14AF">
      <w:pPr>
        <w:spacing w:after="240"/>
        <w:jc w:val="both"/>
      </w:pPr>
    </w:p>
    <w:p w:rsidR="00230AB5" w:rsidRPr="00CB250B" w:rsidRDefault="00230AB5" w:rsidP="00DE14AF">
      <w:pPr>
        <w:pBdr>
          <w:top w:val="single" w:sz="4" w:space="1" w:color="auto"/>
          <w:left w:val="single" w:sz="4" w:space="4" w:color="auto"/>
          <w:bottom w:val="single" w:sz="4" w:space="1" w:color="auto"/>
          <w:right w:val="single" w:sz="4" w:space="4" w:color="auto"/>
        </w:pBdr>
        <w:tabs>
          <w:tab w:val="center" w:pos="4535"/>
        </w:tabs>
        <w:rPr>
          <w:b/>
          <w:sz w:val="24"/>
          <w:szCs w:val="24"/>
        </w:rPr>
      </w:pPr>
      <w:r>
        <w:rPr>
          <w:b/>
          <w:sz w:val="24"/>
          <w:szCs w:val="24"/>
        </w:rPr>
        <w:t>INFO</w:t>
      </w:r>
    </w:p>
    <w:p w:rsidR="00230AB5" w:rsidRDefault="00230AB5" w:rsidP="00DE14AF">
      <w:pPr>
        <w:spacing w:after="240"/>
        <w:jc w:val="both"/>
      </w:pPr>
    </w:p>
    <w:p w:rsidR="00230AB5" w:rsidRPr="00C73124" w:rsidRDefault="00230AB5" w:rsidP="00DE14AF">
      <w:pPr>
        <w:tabs>
          <w:tab w:val="center" w:pos="4535"/>
        </w:tabs>
        <w:rPr>
          <w:sz w:val="20"/>
          <w:szCs w:val="20"/>
        </w:rPr>
      </w:pPr>
      <w:r>
        <w:rPr>
          <w:sz w:val="20"/>
          <w:szCs w:val="20"/>
        </w:rPr>
        <w:t>Meer info bij Kathleen Storme, tel. 051 27 33 87.</w:t>
      </w:r>
    </w:p>
    <w:p w:rsidR="00230AB5" w:rsidRDefault="00230AB5" w:rsidP="00C73124">
      <w:pPr>
        <w:spacing w:after="240"/>
        <w:jc w:val="both"/>
      </w:pPr>
      <w:hyperlink r:id="rId9" w:history="1">
        <w:r w:rsidRPr="009D00D2">
          <w:rPr>
            <w:rStyle w:val="Hyperlink"/>
            <w:rFonts w:cs="Verdana"/>
          </w:rPr>
          <w:t>Kathleen.Storme@west-vlaanderen.be</w:t>
        </w:r>
      </w:hyperlink>
    </w:p>
    <w:p w:rsidR="00230AB5" w:rsidRDefault="00230AB5" w:rsidP="00C73124">
      <w:pPr>
        <w:tabs>
          <w:tab w:val="center" w:pos="4535"/>
        </w:tabs>
        <w:rPr>
          <w:sz w:val="20"/>
          <w:szCs w:val="20"/>
        </w:rPr>
      </w:pPr>
    </w:p>
    <w:p w:rsidR="00230AB5" w:rsidRDefault="00230AB5" w:rsidP="00C73124">
      <w:pPr>
        <w:tabs>
          <w:tab w:val="center" w:pos="4535"/>
        </w:tabs>
        <w:rPr>
          <w:sz w:val="20"/>
          <w:szCs w:val="20"/>
        </w:rPr>
      </w:pPr>
    </w:p>
    <w:p w:rsidR="00230AB5" w:rsidRPr="00C73124" w:rsidRDefault="00230AB5">
      <w:pPr>
        <w:rPr>
          <w:sz w:val="20"/>
          <w:szCs w:val="20"/>
        </w:rPr>
      </w:pPr>
    </w:p>
    <w:sectPr w:rsidR="00230AB5" w:rsidRPr="00C73124" w:rsidSect="00BA56ED">
      <w:headerReference w:type="default" r:id="rId1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B5" w:rsidRDefault="00230AB5" w:rsidP="00D17CF9">
      <w:r>
        <w:separator/>
      </w:r>
    </w:p>
  </w:endnote>
  <w:endnote w:type="continuationSeparator" w:id="0">
    <w:p w:rsidR="00230AB5" w:rsidRDefault="00230AB5" w:rsidP="00D17C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B5" w:rsidRDefault="00230AB5" w:rsidP="00D17CF9">
      <w:r>
        <w:separator/>
      </w:r>
    </w:p>
  </w:footnote>
  <w:footnote w:type="continuationSeparator" w:id="0">
    <w:p w:rsidR="00230AB5" w:rsidRDefault="00230AB5" w:rsidP="00D17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B5" w:rsidRDefault="00230AB5" w:rsidP="00EC104A">
    <w:pPr>
      <w:pStyle w:val="Dienst"/>
      <w:framePr w:w="0" w:hRule="auto" w:hSpace="0" w:vSpace="0" w:wrap="auto" w:vAnchor="margin" w:hAnchor="text" w:xAlign="left" w:yAlign="inline"/>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3.75pt;margin-top:-.55pt;width:123.5pt;height:56.5pt;z-index:251660288;mso-wrap-edited:f" wrapcoords="-131 0 -131 21312 21600 21312 21600 0 -131 0" o:allowoverlap="f">
          <v:imagedata r:id="rId1" o:title=""/>
          <w10:wrap type="tight"/>
        </v:shape>
      </w:pict>
    </w:r>
  </w:p>
  <w:p w:rsidR="00230AB5" w:rsidRDefault="00230AB5" w:rsidP="00EC104A">
    <w:pPr>
      <w:pStyle w:val="Dienst"/>
      <w:framePr w:w="0" w:hRule="auto" w:hSpace="0" w:vSpace="0" w:wrap="auto" w:vAnchor="margin" w:hAnchor="text" w:xAlign="left" w:yAlign="inline"/>
    </w:pPr>
    <w:r>
      <w:t>Provinciaal Onderzoeks- en Voorlichtingscentrum</w:t>
    </w:r>
    <w:r>
      <w:br/>
      <w:t>voor Land- en Tuinbouw</w:t>
    </w:r>
  </w:p>
  <w:p w:rsidR="00230AB5" w:rsidRDefault="00230AB5" w:rsidP="00EC104A">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B5" w:rsidRDefault="00230AB5" w:rsidP="00EC104A">
    <w:pPr>
      <w:pStyle w:val="Dienst"/>
      <w:framePr w:w="0" w:hRule="auto" w:hSpace="0" w:vSpace="0" w:wrap="auto" w:vAnchor="margin" w:hAnchor="text" w:xAlign="left" w:yAlign="inline"/>
    </w:pPr>
  </w:p>
  <w:p w:rsidR="00230AB5" w:rsidRDefault="00230AB5" w:rsidP="00EC104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ADD"/>
    <w:multiLevelType w:val="hybridMultilevel"/>
    <w:tmpl w:val="51D24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205F8D"/>
    <w:multiLevelType w:val="hybridMultilevel"/>
    <w:tmpl w:val="E4F2C8B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0C066AA2"/>
    <w:multiLevelType w:val="multilevel"/>
    <w:tmpl w:val="15EC5E62"/>
    <w:lvl w:ilvl="0">
      <w:start w:val="1"/>
      <w:numFmt w:val="decimal"/>
      <w:pStyle w:val="Heading1"/>
      <w:lvlText w:val="Hoofdstuk %1"/>
      <w:lvlJc w:val="left"/>
      <w:pPr>
        <w:tabs>
          <w:tab w:val="num" w:pos="1134"/>
        </w:tabs>
        <w:ind w:left="1134" w:hanging="1134"/>
      </w:pPr>
      <w:rPr>
        <w:rFonts w:cs="Times New Roman" w:hint="default"/>
      </w:rPr>
    </w:lvl>
    <w:lvl w:ilvl="1">
      <w:start w:val="1"/>
      <w:numFmt w:val="decimal"/>
      <w:pStyle w:val="Heading2"/>
      <w:lvlText w:val="%1.%2"/>
      <w:lvlJc w:val="left"/>
      <w:pPr>
        <w:tabs>
          <w:tab w:val="num" w:pos="1134"/>
        </w:tabs>
        <w:ind w:left="1134" w:hanging="1134"/>
      </w:pPr>
      <w:rPr>
        <w:rFonts w:cs="Times New Roman" w:hint="default"/>
      </w:rPr>
    </w:lvl>
    <w:lvl w:ilvl="2">
      <w:start w:val="1"/>
      <w:numFmt w:val="decimal"/>
      <w:pStyle w:val="Heading3"/>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3">
    <w:nsid w:val="0E9A4DF2"/>
    <w:multiLevelType w:val="hybridMultilevel"/>
    <w:tmpl w:val="0396D8E6"/>
    <w:lvl w:ilvl="0" w:tplc="04130003">
      <w:start w:val="1"/>
      <w:numFmt w:val="bullet"/>
      <w:lvlText w:val="o"/>
      <w:lvlJc w:val="left"/>
      <w:pPr>
        <w:tabs>
          <w:tab w:val="num" w:pos="720"/>
        </w:tabs>
        <w:ind w:left="720" w:hanging="360"/>
      </w:pPr>
      <w:rPr>
        <w:rFonts w:ascii="Courier New" w:hAnsi="Courier New"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A47466B"/>
    <w:multiLevelType w:val="hybridMultilevel"/>
    <w:tmpl w:val="87403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F11E39"/>
    <w:multiLevelType w:val="hybridMultilevel"/>
    <w:tmpl w:val="56D6E1DC"/>
    <w:lvl w:ilvl="0" w:tplc="04130003">
      <w:start w:val="1"/>
      <w:numFmt w:val="bullet"/>
      <w:lvlText w:val="o"/>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A4C65CB"/>
    <w:multiLevelType w:val="hybridMultilevel"/>
    <w:tmpl w:val="166C99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B52C57"/>
    <w:multiLevelType w:val="hybridMultilevel"/>
    <w:tmpl w:val="87A42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B077704"/>
    <w:multiLevelType w:val="hybridMultilevel"/>
    <w:tmpl w:val="FEDE1F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86D77B1"/>
    <w:multiLevelType w:val="multilevel"/>
    <w:tmpl w:val="407AFD30"/>
    <w:lvl w:ilvl="0">
      <w:start w:val="1"/>
      <w:numFmt w:val="decimal"/>
      <w:lvlText w:val="Hoofdstuk %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2"/>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10">
    <w:nsid w:val="462A78D6"/>
    <w:multiLevelType w:val="multilevel"/>
    <w:tmpl w:val="CE9012A6"/>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2"/>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11">
    <w:nsid w:val="518A746A"/>
    <w:multiLevelType w:val="multilevel"/>
    <w:tmpl w:val="CE9012A6"/>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2"/>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12">
    <w:nsid w:val="586C657E"/>
    <w:multiLevelType w:val="hybridMultilevel"/>
    <w:tmpl w:val="AE7A1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B3129BC"/>
    <w:multiLevelType w:val="hybridMultilevel"/>
    <w:tmpl w:val="6B5AC1D4"/>
    <w:lvl w:ilvl="0" w:tplc="68E6B5D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0E20222"/>
    <w:multiLevelType w:val="hybridMultilevel"/>
    <w:tmpl w:val="9F82E3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hint="default"/>
      </w:rPr>
    </w:lvl>
    <w:lvl w:ilvl="2" w:tplc="0413000B">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5">
    <w:nsid w:val="62E83B5E"/>
    <w:multiLevelType w:val="hybridMultilevel"/>
    <w:tmpl w:val="770C8502"/>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6">
    <w:nsid w:val="6A173CFF"/>
    <w:multiLevelType w:val="hybridMultilevel"/>
    <w:tmpl w:val="857A10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C8D242B"/>
    <w:multiLevelType w:val="multilevel"/>
    <w:tmpl w:val="26B0B43C"/>
    <w:lvl w:ilvl="0">
      <w:start w:val="1"/>
      <w:numFmt w:val="decimal"/>
      <w:lvlText w:val="Hoofdstuk %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2"/>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18">
    <w:nsid w:val="77A24E22"/>
    <w:multiLevelType w:val="hybridMultilevel"/>
    <w:tmpl w:val="81306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CA50913"/>
    <w:multiLevelType w:val="multilevel"/>
    <w:tmpl w:val="61A67274"/>
    <w:lvl w:ilvl="0">
      <w:start w:val="1"/>
      <w:numFmt w:val="decimal"/>
      <w:lvlText w:val="Hoofdstuk %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2"/>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abstractNum w:abstractNumId="20">
    <w:nsid w:val="7CCC7B56"/>
    <w:multiLevelType w:val="multilevel"/>
    <w:tmpl w:val="15EC5E62"/>
    <w:lvl w:ilvl="0">
      <w:start w:val="1"/>
      <w:numFmt w:val="decimal"/>
      <w:lvlText w:val="Hoofdstuk %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134"/>
        </w:tabs>
        <w:ind w:left="1134" w:hanging="1134"/>
      </w:pPr>
      <w:rPr>
        <w:rFonts w:cs="Times New Roman" w:hint="default"/>
      </w:rPr>
    </w:lvl>
    <w:lvl w:ilvl="7">
      <w:start w:val="1"/>
      <w:numFmt w:val="decimal"/>
      <w:lvlText w:val="%1.%2.%3.%4.%5.%6.%7.%8"/>
      <w:lvlJc w:val="left"/>
      <w:pPr>
        <w:tabs>
          <w:tab w:val="num" w:pos="1134"/>
        </w:tabs>
        <w:ind w:left="1134" w:hanging="1134"/>
      </w:pPr>
      <w:rPr>
        <w:rFonts w:cs="Times New Roman" w:hint="default"/>
      </w:rPr>
    </w:lvl>
    <w:lvl w:ilvl="8">
      <w:start w:val="1"/>
      <w:numFmt w:val="decimal"/>
      <w:lvlText w:val="%1.%2.%3.%4.%5.%6.%7.%8.%9"/>
      <w:lvlJc w:val="left"/>
      <w:pPr>
        <w:tabs>
          <w:tab w:val="num" w:pos="1134"/>
        </w:tabs>
        <w:ind w:left="1134" w:hanging="1134"/>
      </w:pPr>
      <w:rPr>
        <w:rFonts w:cs="Times New Roman" w:hint="default"/>
      </w:rPr>
    </w:lvl>
  </w:abstractNum>
  <w:num w:numId="1">
    <w:abstractNumId w:val="2"/>
  </w:num>
  <w:num w:numId="2">
    <w:abstractNumId w:val="11"/>
  </w:num>
  <w:num w:numId="3">
    <w:abstractNumId w:val="13"/>
  </w:num>
  <w:num w:numId="4">
    <w:abstractNumId w:val="3"/>
  </w:num>
  <w:num w:numId="5">
    <w:abstractNumId w:val="1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20"/>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15"/>
  </w:num>
  <w:num w:numId="21">
    <w:abstractNumId w:val="18"/>
  </w:num>
  <w:num w:numId="22">
    <w:abstractNumId w:val="7"/>
  </w:num>
  <w:num w:numId="23">
    <w:abstractNumId w:val="0"/>
  </w:num>
  <w:num w:numId="24">
    <w:abstractNumId w:val="4"/>
  </w:num>
  <w:num w:numId="25">
    <w:abstractNumId w:val="6"/>
  </w:num>
  <w:num w:numId="26">
    <w:abstractNumId w:val="14"/>
  </w:num>
  <w:num w:numId="27">
    <w:abstractNumId w:val="8"/>
  </w:num>
  <w:num w:numId="28">
    <w:abstractNumId w:val="12"/>
  </w:num>
  <w:num w:numId="29">
    <w:abstractNumId w:val="1"/>
  </w:num>
  <w:num w:numId="30">
    <w:abstractNumId w:val="5"/>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001"/>
  <w:defaultTabStop w:val="708"/>
  <w:hyphenationZone w:val="425"/>
  <w:drawingGridHorizontalSpacing w:val="95"/>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423"/>
    <w:rsid w:val="00005266"/>
    <w:rsid w:val="0000611F"/>
    <w:rsid w:val="00053295"/>
    <w:rsid w:val="0007202D"/>
    <w:rsid w:val="000740CF"/>
    <w:rsid w:val="0009414B"/>
    <w:rsid w:val="000A2DC5"/>
    <w:rsid w:val="000E4143"/>
    <w:rsid w:val="000F00DC"/>
    <w:rsid w:val="000F745B"/>
    <w:rsid w:val="00111A01"/>
    <w:rsid w:val="00120D78"/>
    <w:rsid w:val="001231AC"/>
    <w:rsid w:val="001239AE"/>
    <w:rsid w:val="00126E00"/>
    <w:rsid w:val="00143D56"/>
    <w:rsid w:val="0015413E"/>
    <w:rsid w:val="00171A70"/>
    <w:rsid w:val="00196A28"/>
    <w:rsid w:val="001A1F69"/>
    <w:rsid w:val="001D10B2"/>
    <w:rsid w:val="001F7C5F"/>
    <w:rsid w:val="002116C9"/>
    <w:rsid w:val="002202DA"/>
    <w:rsid w:val="00223EB5"/>
    <w:rsid w:val="00230AB5"/>
    <w:rsid w:val="00234026"/>
    <w:rsid w:val="00246BCB"/>
    <w:rsid w:val="00257A06"/>
    <w:rsid w:val="002607DE"/>
    <w:rsid w:val="00266BF5"/>
    <w:rsid w:val="00291315"/>
    <w:rsid w:val="002A0A63"/>
    <w:rsid w:val="002C601F"/>
    <w:rsid w:val="002C7F74"/>
    <w:rsid w:val="002D264F"/>
    <w:rsid w:val="002D6A0F"/>
    <w:rsid w:val="00310918"/>
    <w:rsid w:val="00332A9A"/>
    <w:rsid w:val="00335214"/>
    <w:rsid w:val="00336019"/>
    <w:rsid w:val="00364CDF"/>
    <w:rsid w:val="00384D9D"/>
    <w:rsid w:val="003A7521"/>
    <w:rsid w:val="003C45CF"/>
    <w:rsid w:val="00402E0E"/>
    <w:rsid w:val="0043147E"/>
    <w:rsid w:val="00434B8D"/>
    <w:rsid w:val="004417C5"/>
    <w:rsid w:val="00470483"/>
    <w:rsid w:val="004D267B"/>
    <w:rsid w:val="004D3AEF"/>
    <w:rsid w:val="004E2EBB"/>
    <w:rsid w:val="0050409A"/>
    <w:rsid w:val="00535F62"/>
    <w:rsid w:val="0054168D"/>
    <w:rsid w:val="00543A02"/>
    <w:rsid w:val="005517BA"/>
    <w:rsid w:val="0059637F"/>
    <w:rsid w:val="00596784"/>
    <w:rsid w:val="005973E9"/>
    <w:rsid w:val="005A1E82"/>
    <w:rsid w:val="005A3A53"/>
    <w:rsid w:val="005A7B8C"/>
    <w:rsid w:val="005C5F4A"/>
    <w:rsid w:val="005D3D77"/>
    <w:rsid w:val="005D5757"/>
    <w:rsid w:val="005F396E"/>
    <w:rsid w:val="005F3E60"/>
    <w:rsid w:val="006100B4"/>
    <w:rsid w:val="00656914"/>
    <w:rsid w:val="006578EE"/>
    <w:rsid w:val="00673787"/>
    <w:rsid w:val="0069167C"/>
    <w:rsid w:val="006A457A"/>
    <w:rsid w:val="006B7B5C"/>
    <w:rsid w:val="006C3189"/>
    <w:rsid w:val="006C6A51"/>
    <w:rsid w:val="006E35ED"/>
    <w:rsid w:val="006F123F"/>
    <w:rsid w:val="006F5116"/>
    <w:rsid w:val="00713A7C"/>
    <w:rsid w:val="00715DA2"/>
    <w:rsid w:val="00720C73"/>
    <w:rsid w:val="00726E33"/>
    <w:rsid w:val="00737A35"/>
    <w:rsid w:val="00745434"/>
    <w:rsid w:val="00752875"/>
    <w:rsid w:val="00765CFF"/>
    <w:rsid w:val="00791428"/>
    <w:rsid w:val="00792C55"/>
    <w:rsid w:val="00796514"/>
    <w:rsid w:val="007A43C7"/>
    <w:rsid w:val="007A4861"/>
    <w:rsid w:val="007C0599"/>
    <w:rsid w:val="007D024A"/>
    <w:rsid w:val="007D71EC"/>
    <w:rsid w:val="007F5DCA"/>
    <w:rsid w:val="00802A6A"/>
    <w:rsid w:val="00803819"/>
    <w:rsid w:val="00804908"/>
    <w:rsid w:val="00806C8F"/>
    <w:rsid w:val="008249EB"/>
    <w:rsid w:val="00833949"/>
    <w:rsid w:val="00860BE8"/>
    <w:rsid w:val="00861CDA"/>
    <w:rsid w:val="00876DA3"/>
    <w:rsid w:val="00877DA6"/>
    <w:rsid w:val="00877E81"/>
    <w:rsid w:val="00880578"/>
    <w:rsid w:val="008B4863"/>
    <w:rsid w:val="008B6B99"/>
    <w:rsid w:val="008C3990"/>
    <w:rsid w:val="008F3017"/>
    <w:rsid w:val="009236BD"/>
    <w:rsid w:val="00934E6D"/>
    <w:rsid w:val="0093709B"/>
    <w:rsid w:val="00942091"/>
    <w:rsid w:val="00954B5E"/>
    <w:rsid w:val="00994529"/>
    <w:rsid w:val="009A0FB5"/>
    <w:rsid w:val="009B3769"/>
    <w:rsid w:val="009D00D2"/>
    <w:rsid w:val="009D515C"/>
    <w:rsid w:val="009D6951"/>
    <w:rsid w:val="009E2444"/>
    <w:rsid w:val="009F57D1"/>
    <w:rsid w:val="009F7869"/>
    <w:rsid w:val="00A00B96"/>
    <w:rsid w:val="00A04266"/>
    <w:rsid w:val="00A06A98"/>
    <w:rsid w:val="00A406C6"/>
    <w:rsid w:val="00A5347D"/>
    <w:rsid w:val="00A70D58"/>
    <w:rsid w:val="00A74C17"/>
    <w:rsid w:val="00A77603"/>
    <w:rsid w:val="00AC60E1"/>
    <w:rsid w:val="00AE654E"/>
    <w:rsid w:val="00B1740C"/>
    <w:rsid w:val="00B20EE3"/>
    <w:rsid w:val="00B44CC6"/>
    <w:rsid w:val="00B46E47"/>
    <w:rsid w:val="00B7092B"/>
    <w:rsid w:val="00B82B02"/>
    <w:rsid w:val="00B8318B"/>
    <w:rsid w:val="00BA3711"/>
    <w:rsid w:val="00BA56ED"/>
    <w:rsid w:val="00BB136A"/>
    <w:rsid w:val="00C12478"/>
    <w:rsid w:val="00C14224"/>
    <w:rsid w:val="00C4029A"/>
    <w:rsid w:val="00C44F78"/>
    <w:rsid w:val="00C47AC8"/>
    <w:rsid w:val="00C47C7E"/>
    <w:rsid w:val="00C54B00"/>
    <w:rsid w:val="00C66E97"/>
    <w:rsid w:val="00C73124"/>
    <w:rsid w:val="00C92DFC"/>
    <w:rsid w:val="00C97FD4"/>
    <w:rsid w:val="00CA3C80"/>
    <w:rsid w:val="00CB250B"/>
    <w:rsid w:val="00CB5BE8"/>
    <w:rsid w:val="00CC4900"/>
    <w:rsid w:val="00CE065B"/>
    <w:rsid w:val="00D17CF9"/>
    <w:rsid w:val="00D213E8"/>
    <w:rsid w:val="00D31A34"/>
    <w:rsid w:val="00D65D72"/>
    <w:rsid w:val="00DA1C4B"/>
    <w:rsid w:val="00DB1235"/>
    <w:rsid w:val="00DC263A"/>
    <w:rsid w:val="00DC4AA5"/>
    <w:rsid w:val="00DE14AF"/>
    <w:rsid w:val="00E0097B"/>
    <w:rsid w:val="00E053BE"/>
    <w:rsid w:val="00E16A36"/>
    <w:rsid w:val="00E251A9"/>
    <w:rsid w:val="00E51423"/>
    <w:rsid w:val="00E805CB"/>
    <w:rsid w:val="00E90958"/>
    <w:rsid w:val="00E946F8"/>
    <w:rsid w:val="00EA6059"/>
    <w:rsid w:val="00EC104A"/>
    <w:rsid w:val="00EC4B59"/>
    <w:rsid w:val="00ED1451"/>
    <w:rsid w:val="00ED1933"/>
    <w:rsid w:val="00EE44C1"/>
    <w:rsid w:val="00EF38C5"/>
    <w:rsid w:val="00F03939"/>
    <w:rsid w:val="00F122E1"/>
    <w:rsid w:val="00F2505F"/>
    <w:rsid w:val="00F43B7D"/>
    <w:rsid w:val="00F57E7E"/>
    <w:rsid w:val="00F609E3"/>
    <w:rsid w:val="00F716F9"/>
    <w:rsid w:val="00F8413E"/>
    <w:rsid w:val="00FB5F93"/>
    <w:rsid w:val="00FC5E6D"/>
    <w:rsid w:val="00FD4959"/>
    <w:rsid w:val="00FD550F"/>
    <w:rsid w:val="00FE5491"/>
    <w:rsid w:val="00FF32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DE"/>
    <w:pPr>
      <w:overflowPunct w:val="0"/>
      <w:autoSpaceDE w:val="0"/>
      <w:autoSpaceDN w:val="0"/>
      <w:adjustRightInd w:val="0"/>
      <w:spacing w:after="100"/>
      <w:textAlignment w:val="baseline"/>
    </w:pPr>
    <w:rPr>
      <w:rFonts w:ascii="Verdana" w:hAnsi="Verdana" w:cs="Verdana"/>
      <w:sz w:val="19"/>
      <w:szCs w:val="19"/>
      <w:lang w:val="nl-NL" w:eastAsia="nl-NL"/>
    </w:rPr>
  </w:style>
  <w:style w:type="paragraph" w:styleId="Heading1">
    <w:name w:val="heading 1"/>
    <w:basedOn w:val="Normal"/>
    <w:next w:val="Normal"/>
    <w:link w:val="Heading1Char"/>
    <w:uiPriority w:val="99"/>
    <w:qFormat/>
    <w:rsid w:val="00005266"/>
    <w:pPr>
      <w:keepNext/>
      <w:numPr>
        <w:numId w:val="19"/>
      </w:numPr>
      <w:spacing w:before="48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05266"/>
    <w:pPr>
      <w:keepNext/>
      <w:numPr>
        <w:ilvl w:val="1"/>
        <w:numId w:val="19"/>
      </w:numPr>
      <w:spacing w:before="48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05266"/>
    <w:pPr>
      <w:keepNext/>
      <w:numPr>
        <w:ilvl w:val="2"/>
        <w:numId w:val="19"/>
      </w:numPr>
      <w:spacing w:before="480"/>
      <w:outlineLvl w:val="2"/>
    </w:pPr>
    <w:rPr>
      <w:rFonts w:ascii="Arial" w:hAnsi="Arial" w:cs="Arial"/>
      <w:b/>
      <w:bCs/>
      <w:sz w:val="26"/>
      <w:szCs w:val="26"/>
    </w:rPr>
  </w:style>
  <w:style w:type="paragraph" w:styleId="Heading4">
    <w:name w:val="heading 4"/>
    <w:basedOn w:val="Normal"/>
    <w:next w:val="Normal"/>
    <w:link w:val="Heading4Char"/>
    <w:uiPriority w:val="99"/>
    <w:qFormat/>
    <w:rsid w:val="00005266"/>
    <w:pPr>
      <w:keepNext/>
      <w:spacing w:before="480"/>
      <w:outlineLvl w:val="3"/>
    </w:pPr>
    <w:rPr>
      <w:rFonts w:ascii="Arial" w:hAnsi="Arial"/>
      <w:b/>
      <w:bCs/>
      <w:sz w:val="28"/>
      <w:szCs w:val="28"/>
    </w:rPr>
  </w:style>
  <w:style w:type="paragraph" w:styleId="Heading5">
    <w:name w:val="heading 5"/>
    <w:basedOn w:val="Normal"/>
    <w:next w:val="Normal"/>
    <w:link w:val="Heading5Char"/>
    <w:uiPriority w:val="99"/>
    <w:qFormat/>
    <w:rsid w:val="00005266"/>
    <w:pPr>
      <w:spacing w:before="480"/>
      <w:outlineLvl w:val="4"/>
    </w:pPr>
    <w:rPr>
      <w:rFonts w:ascii="Arial" w:hAnsi="Arial"/>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5266"/>
    <w:rPr>
      <w:rFonts w:ascii="Arial" w:hAnsi="Arial" w:cs="Arial"/>
      <w:b/>
      <w:bCs/>
      <w:kern w:val="32"/>
      <w:sz w:val="32"/>
      <w:szCs w:val="32"/>
      <w:lang w:val="nl" w:eastAsia="nl-NL"/>
    </w:rPr>
  </w:style>
  <w:style w:type="character" w:customStyle="1" w:styleId="Heading2Char">
    <w:name w:val="Heading 2 Char"/>
    <w:basedOn w:val="DefaultParagraphFont"/>
    <w:link w:val="Heading2"/>
    <w:uiPriority w:val="99"/>
    <w:semiHidden/>
    <w:locked/>
    <w:rsid w:val="00715DA2"/>
    <w:rPr>
      <w:rFonts w:ascii="Cambria" w:hAnsi="Cambria" w:cs="Times New Roman"/>
      <w:b/>
      <w:bCs/>
      <w:i/>
      <w:iCs/>
      <w:sz w:val="28"/>
      <w:szCs w:val="28"/>
      <w:lang w:val="nl-NL" w:eastAsia="nl-NL"/>
    </w:rPr>
  </w:style>
  <w:style w:type="character" w:customStyle="1" w:styleId="Heading3Char">
    <w:name w:val="Heading 3 Char"/>
    <w:basedOn w:val="DefaultParagraphFont"/>
    <w:link w:val="Heading3"/>
    <w:uiPriority w:val="99"/>
    <w:locked/>
    <w:rsid w:val="00C73124"/>
    <w:rPr>
      <w:rFonts w:ascii="Arial" w:hAnsi="Arial" w:cs="Arial"/>
      <w:b/>
      <w:bCs/>
      <w:sz w:val="26"/>
      <w:szCs w:val="26"/>
      <w:lang w:val="nl-NL" w:eastAsia="nl-NL"/>
    </w:rPr>
  </w:style>
  <w:style w:type="character" w:customStyle="1" w:styleId="Heading4Char">
    <w:name w:val="Heading 4 Char"/>
    <w:basedOn w:val="DefaultParagraphFont"/>
    <w:link w:val="Heading4"/>
    <w:uiPriority w:val="99"/>
    <w:semiHidden/>
    <w:locked/>
    <w:rsid w:val="00715DA2"/>
    <w:rPr>
      <w:rFonts w:ascii="Calibri" w:hAnsi="Calibri" w:cs="Times New Roman"/>
      <w:b/>
      <w:bCs/>
      <w:sz w:val="28"/>
      <w:szCs w:val="28"/>
      <w:lang w:val="nl-NL" w:eastAsia="nl-NL"/>
    </w:rPr>
  </w:style>
  <w:style w:type="character" w:customStyle="1" w:styleId="Heading5Char">
    <w:name w:val="Heading 5 Char"/>
    <w:basedOn w:val="DefaultParagraphFont"/>
    <w:link w:val="Heading5"/>
    <w:uiPriority w:val="99"/>
    <w:semiHidden/>
    <w:locked/>
    <w:rsid w:val="00715DA2"/>
    <w:rPr>
      <w:rFonts w:ascii="Calibri" w:hAnsi="Calibri" w:cs="Times New Roman"/>
      <w:b/>
      <w:bCs/>
      <w:i/>
      <w:iCs/>
      <w:sz w:val="26"/>
      <w:szCs w:val="26"/>
      <w:lang w:val="nl-NL" w:eastAsia="nl-NL"/>
    </w:rPr>
  </w:style>
  <w:style w:type="paragraph" w:styleId="Footer">
    <w:name w:val="footer"/>
    <w:basedOn w:val="Normal"/>
    <w:link w:val="FooterChar"/>
    <w:uiPriority w:val="99"/>
    <w:rsid w:val="00005266"/>
    <w:pPr>
      <w:tabs>
        <w:tab w:val="center" w:pos="4536"/>
        <w:tab w:val="right" w:pos="9072"/>
      </w:tabs>
    </w:pPr>
  </w:style>
  <w:style w:type="character" w:customStyle="1" w:styleId="FooterChar">
    <w:name w:val="Footer Char"/>
    <w:basedOn w:val="DefaultParagraphFont"/>
    <w:link w:val="Footer"/>
    <w:uiPriority w:val="99"/>
    <w:locked/>
    <w:rsid w:val="00005266"/>
    <w:rPr>
      <w:rFonts w:ascii="Verdana" w:hAnsi="Verdana" w:cs="Verdana"/>
      <w:sz w:val="19"/>
      <w:szCs w:val="19"/>
      <w:lang w:val="nl" w:eastAsia="nl-NL"/>
    </w:rPr>
  </w:style>
  <w:style w:type="character" w:styleId="PageNumber">
    <w:name w:val="page number"/>
    <w:basedOn w:val="DefaultParagraphFont"/>
    <w:uiPriority w:val="99"/>
    <w:rsid w:val="00005266"/>
    <w:rPr>
      <w:rFonts w:cs="Times New Roman"/>
    </w:rPr>
  </w:style>
  <w:style w:type="paragraph" w:styleId="Header">
    <w:name w:val="header"/>
    <w:basedOn w:val="Normal"/>
    <w:link w:val="HeaderChar"/>
    <w:uiPriority w:val="99"/>
    <w:rsid w:val="00005266"/>
    <w:pPr>
      <w:tabs>
        <w:tab w:val="center" w:pos="4536"/>
        <w:tab w:val="right" w:pos="9072"/>
      </w:tabs>
    </w:pPr>
  </w:style>
  <w:style w:type="character" w:customStyle="1" w:styleId="HeaderChar">
    <w:name w:val="Header Char"/>
    <w:basedOn w:val="DefaultParagraphFont"/>
    <w:link w:val="Header"/>
    <w:uiPriority w:val="99"/>
    <w:semiHidden/>
    <w:locked/>
    <w:rsid w:val="00715DA2"/>
    <w:rPr>
      <w:rFonts w:ascii="Verdana" w:hAnsi="Verdana" w:cs="Verdana"/>
      <w:sz w:val="19"/>
      <w:szCs w:val="19"/>
      <w:lang w:val="nl-NL" w:eastAsia="nl-NL"/>
    </w:rPr>
  </w:style>
  <w:style w:type="paragraph" w:styleId="TOC1">
    <w:name w:val="toc 1"/>
    <w:basedOn w:val="Normal"/>
    <w:next w:val="Normal"/>
    <w:autoRedefine/>
    <w:uiPriority w:val="99"/>
    <w:rsid w:val="00005266"/>
    <w:pPr>
      <w:tabs>
        <w:tab w:val="left" w:pos="794"/>
        <w:tab w:val="right" w:leader="dot" w:pos="8891"/>
      </w:tabs>
      <w:spacing w:after="120"/>
    </w:pPr>
    <w:rPr>
      <w:b/>
    </w:rPr>
  </w:style>
  <w:style w:type="paragraph" w:styleId="TOC2">
    <w:name w:val="toc 2"/>
    <w:basedOn w:val="Normal"/>
    <w:next w:val="Normal"/>
    <w:autoRedefine/>
    <w:uiPriority w:val="99"/>
    <w:rsid w:val="00005266"/>
    <w:pPr>
      <w:tabs>
        <w:tab w:val="left" w:pos="794"/>
        <w:tab w:val="right" w:leader="dot" w:pos="8891"/>
      </w:tabs>
    </w:pPr>
  </w:style>
  <w:style w:type="paragraph" w:styleId="TOC3">
    <w:name w:val="toc 3"/>
    <w:basedOn w:val="Normal"/>
    <w:next w:val="Normal"/>
    <w:autoRedefine/>
    <w:uiPriority w:val="99"/>
    <w:rsid w:val="00005266"/>
    <w:pPr>
      <w:tabs>
        <w:tab w:val="left" w:pos="794"/>
        <w:tab w:val="right" w:leader="dot" w:pos="8891"/>
      </w:tabs>
    </w:pPr>
  </w:style>
  <w:style w:type="character" w:styleId="Hyperlink">
    <w:name w:val="Hyperlink"/>
    <w:basedOn w:val="DefaultParagraphFont"/>
    <w:uiPriority w:val="99"/>
    <w:rsid w:val="00005266"/>
    <w:rPr>
      <w:rFonts w:cs="Times New Roman"/>
      <w:color w:val="0000FF"/>
      <w:u w:val="single"/>
    </w:rPr>
  </w:style>
  <w:style w:type="paragraph" w:styleId="FootnoteText">
    <w:name w:val="footnote text"/>
    <w:basedOn w:val="Normal"/>
    <w:link w:val="FootnoteTextChar"/>
    <w:uiPriority w:val="99"/>
    <w:semiHidden/>
    <w:rsid w:val="00005266"/>
    <w:pPr>
      <w:spacing w:after="0"/>
    </w:pPr>
    <w:rPr>
      <w:rFonts w:ascii="Times New Roman" w:hAnsi="Times New Roman"/>
      <w:szCs w:val="20"/>
      <w:lang w:val="nl-BE" w:eastAsia="en-US"/>
    </w:rPr>
  </w:style>
  <w:style w:type="character" w:customStyle="1" w:styleId="FootnoteTextChar">
    <w:name w:val="Footnote Text Char"/>
    <w:basedOn w:val="DefaultParagraphFont"/>
    <w:link w:val="FootnoteText"/>
    <w:uiPriority w:val="99"/>
    <w:semiHidden/>
    <w:locked/>
    <w:rsid w:val="00715DA2"/>
    <w:rPr>
      <w:rFonts w:ascii="Verdana" w:hAnsi="Verdana" w:cs="Verdana"/>
      <w:sz w:val="20"/>
      <w:szCs w:val="20"/>
      <w:lang w:val="nl-NL" w:eastAsia="nl-NL"/>
    </w:rPr>
  </w:style>
  <w:style w:type="paragraph" w:customStyle="1" w:styleId="opmerking">
    <w:name w:val="opmerking"/>
    <w:basedOn w:val="Normal"/>
    <w:uiPriority w:val="99"/>
    <w:rsid w:val="00005266"/>
    <w:pPr>
      <w:spacing w:before="240"/>
    </w:pPr>
  </w:style>
  <w:style w:type="character" w:styleId="FootnoteReference">
    <w:name w:val="footnote reference"/>
    <w:basedOn w:val="DefaultParagraphFont"/>
    <w:uiPriority w:val="99"/>
    <w:semiHidden/>
    <w:rsid w:val="00005266"/>
    <w:rPr>
      <w:rFonts w:cs="Times New Roman"/>
      <w:vertAlign w:val="superscript"/>
    </w:rPr>
  </w:style>
  <w:style w:type="character" w:customStyle="1" w:styleId="a1">
    <w:name w:val="a1"/>
    <w:basedOn w:val="DefaultParagraphFont"/>
    <w:uiPriority w:val="99"/>
    <w:rsid w:val="00005266"/>
    <w:rPr>
      <w:rFonts w:cs="Times New Roman"/>
      <w:color w:val="008000"/>
    </w:rPr>
  </w:style>
  <w:style w:type="paragraph" w:styleId="BalloonText">
    <w:name w:val="Balloon Text"/>
    <w:basedOn w:val="Normal"/>
    <w:link w:val="BalloonTextChar"/>
    <w:uiPriority w:val="99"/>
    <w:rsid w:val="00005266"/>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005266"/>
    <w:rPr>
      <w:rFonts w:ascii="Tahoma" w:hAnsi="Tahoma" w:cs="Tahoma"/>
      <w:sz w:val="16"/>
      <w:szCs w:val="16"/>
      <w:lang w:val="nl" w:eastAsia="nl-NL"/>
    </w:rPr>
  </w:style>
  <w:style w:type="paragraph" w:styleId="ListParagraph">
    <w:name w:val="List Paragraph"/>
    <w:basedOn w:val="Normal"/>
    <w:uiPriority w:val="99"/>
    <w:qFormat/>
    <w:rsid w:val="00005266"/>
    <w:pPr>
      <w:ind w:left="720"/>
      <w:contextualSpacing/>
    </w:pPr>
  </w:style>
  <w:style w:type="table" w:styleId="TableGrid">
    <w:name w:val="Table Grid"/>
    <w:basedOn w:val="TableNormal"/>
    <w:uiPriority w:val="99"/>
    <w:rsid w:val="00005266"/>
    <w:pPr>
      <w:overflowPunct w:val="0"/>
      <w:autoSpaceDE w:val="0"/>
      <w:autoSpaceDN w:val="0"/>
      <w:adjustRightInd w:val="0"/>
      <w:spacing w:after="100" w:line="240" w:lineRule="exact"/>
    </w:pPr>
    <w:rPr>
      <w:rFonts w:ascii="Verdana"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05266"/>
    <w:pPr>
      <w:spacing w:after="120"/>
      <w:jc w:val="both"/>
      <w:textAlignment w:val="auto"/>
    </w:pPr>
    <w:rPr>
      <w:rFonts w:cs="Times New Roman"/>
      <w:szCs w:val="20"/>
    </w:rPr>
  </w:style>
  <w:style w:type="character" w:customStyle="1" w:styleId="BodyTextChar">
    <w:name w:val="Body Text Char"/>
    <w:basedOn w:val="DefaultParagraphFont"/>
    <w:link w:val="BodyText"/>
    <w:uiPriority w:val="99"/>
    <w:locked/>
    <w:rsid w:val="00005266"/>
    <w:rPr>
      <w:rFonts w:ascii="Verdana" w:hAnsi="Verdana" w:cs="Times New Roman"/>
      <w:sz w:val="19"/>
      <w:lang w:val="nl" w:eastAsia="nl-NL"/>
    </w:rPr>
  </w:style>
  <w:style w:type="paragraph" w:customStyle="1" w:styleId="Opmaakprofiel1">
    <w:name w:val="Opmaakprofiel1"/>
    <w:basedOn w:val="Normal"/>
    <w:uiPriority w:val="99"/>
    <w:rsid w:val="00005266"/>
    <w:pPr>
      <w:spacing w:before="240" w:after="180"/>
      <w:jc w:val="center"/>
    </w:pPr>
    <w:rPr>
      <w:b/>
      <w:sz w:val="26"/>
      <w:szCs w:val="26"/>
    </w:rPr>
  </w:style>
  <w:style w:type="paragraph" w:styleId="Title">
    <w:name w:val="Title"/>
    <w:basedOn w:val="Normal"/>
    <w:next w:val="Normal"/>
    <w:link w:val="TitleChar"/>
    <w:uiPriority w:val="99"/>
    <w:qFormat/>
    <w:rsid w:val="00005266"/>
    <w:pPr>
      <w:keepNext/>
      <w:pBdr>
        <w:bottom w:val="single" w:sz="8" w:space="4" w:color="4F81BD"/>
      </w:pBdr>
      <w:spacing w:before="240" w:after="180"/>
      <w:contextualSpacing/>
    </w:pPr>
    <w:rPr>
      <w:rFonts w:ascii="Arial" w:hAnsi="Arial" w:cs="Times New Roman"/>
      <w:b/>
      <w:spacing w:val="5"/>
      <w:kern w:val="28"/>
      <w:sz w:val="36"/>
      <w:szCs w:val="52"/>
    </w:rPr>
  </w:style>
  <w:style w:type="character" w:customStyle="1" w:styleId="TitleChar">
    <w:name w:val="Title Char"/>
    <w:basedOn w:val="DefaultParagraphFont"/>
    <w:link w:val="Title"/>
    <w:uiPriority w:val="99"/>
    <w:locked/>
    <w:rsid w:val="00005266"/>
    <w:rPr>
      <w:rFonts w:ascii="Arial" w:hAnsi="Arial" w:cs="Times New Roman"/>
      <w:b/>
      <w:spacing w:val="5"/>
      <w:kern w:val="28"/>
      <w:sz w:val="52"/>
      <w:szCs w:val="52"/>
      <w:lang w:val="nl" w:eastAsia="nl-NL"/>
    </w:rPr>
  </w:style>
  <w:style w:type="paragraph" w:customStyle="1" w:styleId="Tekst">
    <w:name w:val="Tekst"/>
    <w:basedOn w:val="Normal"/>
    <w:uiPriority w:val="99"/>
    <w:rsid w:val="00C73124"/>
    <w:pPr>
      <w:spacing w:line="220" w:lineRule="exact"/>
    </w:pPr>
    <w:rPr>
      <w:rFonts w:cs="Times New Roman"/>
      <w:szCs w:val="20"/>
      <w:lang w:val="nl"/>
    </w:rPr>
  </w:style>
  <w:style w:type="paragraph" w:customStyle="1" w:styleId="Dienst">
    <w:name w:val="Dienst"/>
    <w:uiPriority w:val="99"/>
    <w:rsid w:val="00EC104A"/>
    <w:pPr>
      <w:framePr w:w="5670" w:h="284" w:hRule="exact" w:hSpace="142" w:vSpace="142" w:wrap="around" w:vAnchor="page" w:hAnchor="page" w:x="5841" w:y="1419" w:anchorLock="1"/>
      <w:spacing w:line="280" w:lineRule="exact"/>
      <w:jc w:val="right"/>
    </w:pPr>
    <w:rPr>
      <w:rFonts w:ascii="Verdana" w:hAnsi="Verdana"/>
      <w:sz w:val="23"/>
      <w:szCs w:val="20"/>
      <w:lang w:val="nl-NL" w:eastAsia="nl-NL"/>
    </w:rPr>
  </w:style>
</w:styles>
</file>

<file path=word/webSettings.xml><?xml version="1.0" encoding="utf-8"?>
<w:webSettings xmlns:r="http://schemas.openxmlformats.org/officeDocument/2006/relationships" xmlns:w="http://schemas.openxmlformats.org/wordprocessingml/2006/main">
  <w:divs>
    <w:div w:id="318078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leen.Storme@west-vlaanderen.b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athleen.Storme@west-vlaander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3</Pages>
  <Words>809</Words>
  <Characters>4452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West-Vlaamse Provinciale wedstrijden 2010</dc:title>
  <dc:subject/>
  <dc:creator/>
  <cp:keywords/>
  <dc:description/>
  <cp:lastModifiedBy/>
  <cp:revision>5</cp:revision>
  <cp:lastPrinted>2011-04-07T07:50:00Z</cp:lastPrinted>
  <dcterms:created xsi:type="dcterms:W3CDTF">2011-03-20T10:12:00Z</dcterms:created>
  <dcterms:modified xsi:type="dcterms:W3CDTF">2011-04-07T07:51:00Z</dcterms:modified>
</cp:coreProperties>
</file>